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1E" w:rsidRPr="00675441" w:rsidRDefault="0063290B" w:rsidP="00675441">
      <w:pPr>
        <w:spacing w:after="0" w:line="240" w:lineRule="auto"/>
        <w:jc w:val="center"/>
        <w:rPr>
          <w:b/>
        </w:rPr>
      </w:pPr>
      <w:r w:rsidRPr="00675441">
        <w:rPr>
          <w:b/>
        </w:rPr>
        <w:t>Answer Key</w:t>
      </w:r>
      <w:r w:rsidR="00675441">
        <w:rPr>
          <w:b/>
        </w:rPr>
        <w:t xml:space="preserve"> </w:t>
      </w:r>
    </w:p>
    <w:p w:rsidR="00675441" w:rsidRPr="00675441" w:rsidRDefault="0063290B" w:rsidP="00675441">
      <w:pPr>
        <w:spacing w:after="0" w:line="240" w:lineRule="auto"/>
        <w:rPr>
          <w:b/>
        </w:rPr>
      </w:pPr>
      <w:r w:rsidRPr="00675441">
        <w:rPr>
          <w:b/>
        </w:rPr>
        <w:t>Worksheet 11</w:t>
      </w:r>
    </w:p>
    <w:tbl>
      <w:tblPr>
        <w:tblStyle w:val="TableGrid"/>
        <w:tblW w:w="5089" w:type="dxa"/>
        <w:tblLook w:val="04A0" w:firstRow="1" w:lastRow="0" w:firstColumn="1" w:lastColumn="0" w:noHBand="0" w:noVBand="1"/>
      </w:tblPr>
      <w:tblGrid>
        <w:gridCol w:w="2661"/>
        <w:gridCol w:w="2428"/>
      </w:tblGrid>
      <w:tr w:rsidR="009D7611" w:rsidTr="00C258E5">
        <w:tc>
          <w:tcPr>
            <w:tcW w:w="2661" w:type="dxa"/>
            <w:vAlign w:val="center"/>
          </w:tcPr>
          <w:p w:rsidR="009D7611" w:rsidRDefault="009D7611" w:rsidP="00675441">
            <w:pPr>
              <w:jc w:val="both"/>
            </w:pPr>
            <w:proofErr w:type="spellStart"/>
            <w:r>
              <w:t>Php</w:t>
            </w:r>
            <w:proofErr w:type="spellEnd"/>
            <w:r>
              <w:t xml:space="preserve"> 25 x 5 = </w:t>
            </w:r>
            <w:proofErr w:type="spellStart"/>
            <w:r w:rsidRPr="00B729D5">
              <w:rPr>
                <w:b/>
                <w:i/>
                <w:color w:val="FF0000"/>
                <w:u w:val="single"/>
              </w:rPr>
              <w:t>Php</w:t>
            </w:r>
            <w:proofErr w:type="spellEnd"/>
            <w:r w:rsidRPr="00B729D5">
              <w:rPr>
                <w:b/>
                <w:i/>
                <w:color w:val="FF0000"/>
                <w:u w:val="single"/>
              </w:rPr>
              <w:t xml:space="preserve"> </w:t>
            </w:r>
            <w:r>
              <w:rPr>
                <w:b/>
                <w:i/>
                <w:color w:val="FF0000"/>
                <w:u w:val="single"/>
              </w:rPr>
              <w:t xml:space="preserve"> </w:t>
            </w:r>
            <w:r w:rsidRPr="00B729D5">
              <w:rPr>
                <w:b/>
                <w:i/>
                <w:color w:val="FF0000"/>
                <w:u w:val="single"/>
              </w:rPr>
              <w:t>125</w:t>
            </w:r>
          </w:p>
        </w:tc>
        <w:tc>
          <w:tcPr>
            <w:tcW w:w="2428" w:type="dxa"/>
            <w:vAlign w:val="center"/>
          </w:tcPr>
          <w:p w:rsidR="009D7611" w:rsidRDefault="009D7611" w:rsidP="00675441">
            <w:pPr>
              <w:jc w:val="both"/>
            </w:pPr>
            <w:r>
              <w:t>630 kg/ 9m</w:t>
            </w:r>
            <w:r>
              <w:rPr>
                <w:vertAlign w:val="superscript"/>
              </w:rPr>
              <w:t>3</w:t>
            </w:r>
            <w:r>
              <w:t xml:space="preserve"> = </w:t>
            </w:r>
            <w:r w:rsidRPr="00B729D5">
              <w:rPr>
                <w:b/>
                <w:i/>
                <w:color w:val="FF0000"/>
                <w:u w:val="single"/>
              </w:rPr>
              <w:t>70 kg/m</w:t>
            </w:r>
            <w:r w:rsidRPr="00B729D5">
              <w:rPr>
                <w:b/>
                <w:i/>
                <w:color w:val="FF0000"/>
                <w:u w:val="single"/>
                <w:vertAlign w:val="superscript"/>
              </w:rPr>
              <w:t>3</w:t>
            </w:r>
          </w:p>
        </w:tc>
      </w:tr>
      <w:tr w:rsidR="009D7611" w:rsidTr="00C258E5">
        <w:tc>
          <w:tcPr>
            <w:tcW w:w="2661" w:type="dxa"/>
            <w:vAlign w:val="center"/>
          </w:tcPr>
          <w:p w:rsidR="009D7611" w:rsidRPr="009D7611" w:rsidRDefault="009D7611" w:rsidP="00675441">
            <w:pPr>
              <w:jc w:val="both"/>
              <w:rPr>
                <w:b/>
                <w:i/>
                <w:color w:val="FF0000"/>
                <w:u w:val="single"/>
              </w:rPr>
            </w:pPr>
            <w:r>
              <w:t xml:space="preserve">12. 00 m / 4.0 s = </w:t>
            </w:r>
            <w:r w:rsidRPr="00B729D5">
              <w:rPr>
                <w:b/>
                <w:i/>
                <w:color w:val="FF0000"/>
                <w:u w:val="single"/>
              </w:rPr>
              <w:t>3.0 m</w:t>
            </w:r>
          </w:p>
        </w:tc>
        <w:tc>
          <w:tcPr>
            <w:tcW w:w="2428" w:type="dxa"/>
            <w:vAlign w:val="center"/>
          </w:tcPr>
          <w:p w:rsidR="009D7611" w:rsidRDefault="009D7611" w:rsidP="00675441">
            <w:pPr>
              <w:jc w:val="both"/>
            </w:pPr>
            <w:r>
              <w:t xml:space="preserve">3 ( 150kg) = </w:t>
            </w:r>
            <w:r w:rsidRPr="00B729D5">
              <w:rPr>
                <w:b/>
                <w:i/>
                <w:color w:val="FF0000"/>
                <w:u w:val="single"/>
              </w:rPr>
              <w:t>450 kg</w:t>
            </w:r>
          </w:p>
        </w:tc>
      </w:tr>
      <w:tr w:rsidR="009D7611" w:rsidTr="00C258E5">
        <w:tc>
          <w:tcPr>
            <w:tcW w:w="2661" w:type="dxa"/>
            <w:vAlign w:val="center"/>
          </w:tcPr>
          <w:p w:rsidR="009D7611" w:rsidRPr="009D7611" w:rsidRDefault="009D7611" w:rsidP="00675441">
            <w:pPr>
              <w:jc w:val="both"/>
              <w:rPr>
                <w:b/>
                <w:i/>
                <w:color w:val="FF0000"/>
                <w:u w:val="single"/>
              </w:rPr>
            </w:pPr>
            <w:r>
              <w:t xml:space="preserve">125 kg / 5 = </w:t>
            </w:r>
            <w:r w:rsidRPr="00B729D5">
              <w:rPr>
                <w:b/>
                <w:i/>
                <w:color w:val="FF0000"/>
                <w:u w:val="single"/>
              </w:rPr>
              <w:t>25</w:t>
            </w:r>
            <w:r>
              <w:rPr>
                <w:b/>
                <w:i/>
                <w:color w:val="FF0000"/>
                <w:u w:val="single"/>
              </w:rPr>
              <w:t>.0</w:t>
            </w:r>
            <w:r w:rsidRPr="00B729D5">
              <w:rPr>
                <w:b/>
                <w:i/>
                <w:color w:val="FF0000"/>
                <w:u w:val="single"/>
              </w:rPr>
              <w:t xml:space="preserve"> kg</w:t>
            </w:r>
          </w:p>
        </w:tc>
        <w:tc>
          <w:tcPr>
            <w:tcW w:w="2428" w:type="dxa"/>
            <w:vAlign w:val="center"/>
          </w:tcPr>
          <w:p w:rsidR="009D7611" w:rsidRDefault="009D7611" w:rsidP="00675441">
            <w:pPr>
              <w:jc w:val="both"/>
            </w:pPr>
            <w:r>
              <w:t>(3.00 m x 3.0m) /2s</w:t>
            </w:r>
          </w:p>
          <w:p w:rsidR="009D7611" w:rsidRDefault="009D7611" w:rsidP="00675441">
            <w:pPr>
              <w:jc w:val="both"/>
            </w:pPr>
            <w:r>
              <w:t xml:space="preserve"> = </w:t>
            </w:r>
            <w:r w:rsidRPr="00B729D5">
              <w:rPr>
                <w:b/>
                <w:i/>
                <w:color w:val="FF0000"/>
                <w:u w:val="single"/>
              </w:rPr>
              <w:t>5 m/s</w:t>
            </w:r>
            <w:r w:rsidRPr="00B729D5">
              <w:rPr>
                <w:b/>
                <w:i/>
                <w:color w:val="FF0000"/>
                <w:u w:val="single"/>
                <w:vertAlign w:val="superscript"/>
              </w:rPr>
              <w:t>2</w:t>
            </w:r>
          </w:p>
        </w:tc>
      </w:tr>
      <w:tr w:rsidR="009D7611" w:rsidTr="00C258E5">
        <w:tc>
          <w:tcPr>
            <w:tcW w:w="2661" w:type="dxa"/>
            <w:vAlign w:val="center"/>
          </w:tcPr>
          <w:p w:rsidR="009D7611" w:rsidRDefault="009D7611" w:rsidP="00675441">
            <w:pPr>
              <w:jc w:val="both"/>
            </w:pPr>
            <w:r>
              <w:t xml:space="preserve">(2.00 m) (3.0 m) (4m) </w:t>
            </w:r>
          </w:p>
          <w:p w:rsidR="009D7611" w:rsidRPr="009D7611" w:rsidRDefault="009D7611" w:rsidP="00675441">
            <w:pPr>
              <w:jc w:val="both"/>
              <w:rPr>
                <w:b/>
                <w:i/>
                <w:color w:val="FF0000"/>
                <w:u w:val="single"/>
                <w:vertAlign w:val="superscript"/>
              </w:rPr>
            </w:pPr>
            <w:r>
              <w:t xml:space="preserve"> = </w:t>
            </w:r>
            <w:r w:rsidRPr="00B729D5">
              <w:rPr>
                <w:b/>
                <w:i/>
                <w:color w:val="FF0000"/>
                <w:u w:val="single"/>
              </w:rPr>
              <w:t>20 m</w:t>
            </w:r>
            <w:r w:rsidRPr="00B729D5">
              <w:rPr>
                <w:b/>
                <w:i/>
                <w:color w:val="FF0000"/>
                <w:u w:val="single"/>
                <w:vertAlign w:val="superscript"/>
              </w:rPr>
              <w:t>3</w:t>
            </w:r>
          </w:p>
        </w:tc>
        <w:tc>
          <w:tcPr>
            <w:tcW w:w="2428" w:type="dxa"/>
            <w:vAlign w:val="center"/>
          </w:tcPr>
          <w:p w:rsidR="009D7611" w:rsidRPr="009D7611" w:rsidRDefault="009D7611" w:rsidP="00675441">
            <w:pPr>
              <w:jc w:val="both"/>
              <w:rPr>
                <w:b/>
                <w:i/>
                <w:color w:val="FF0000"/>
                <w:u w:val="single"/>
              </w:rPr>
            </w:pPr>
            <w:r>
              <w:t xml:space="preserve">(15 g) (3 pieces)  = </w:t>
            </w:r>
            <w:r w:rsidRPr="00B729D5">
              <w:rPr>
                <w:b/>
                <w:i/>
                <w:color w:val="FF0000"/>
                <w:u w:val="single"/>
              </w:rPr>
              <w:t>45g</w:t>
            </w:r>
          </w:p>
        </w:tc>
      </w:tr>
    </w:tbl>
    <w:p w:rsidR="0063290B" w:rsidRDefault="0063290B" w:rsidP="00675441">
      <w:pPr>
        <w:spacing w:after="0" w:line="240" w:lineRule="auto"/>
      </w:pPr>
    </w:p>
    <w:p w:rsidR="0063290B" w:rsidRPr="00675441" w:rsidRDefault="0063290B" w:rsidP="00675441">
      <w:pPr>
        <w:spacing w:after="0" w:line="240" w:lineRule="auto"/>
        <w:rPr>
          <w:b/>
        </w:rPr>
      </w:pPr>
      <w:r w:rsidRPr="00675441">
        <w:rPr>
          <w:b/>
        </w:rPr>
        <w:t>Worksheet 12</w:t>
      </w:r>
    </w:p>
    <w:p w:rsidR="0063290B" w:rsidRDefault="0063290B" w:rsidP="00675441">
      <w:pPr>
        <w:spacing w:after="0" w:line="240" w:lineRule="auto"/>
      </w:pPr>
      <w:r>
        <w:t>Since answers may vary I will check this worksheet.</w:t>
      </w:r>
    </w:p>
    <w:p w:rsidR="0063290B" w:rsidRDefault="0063290B" w:rsidP="00675441">
      <w:pPr>
        <w:spacing w:after="0" w:line="240" w:lineRule="auto"/>
      </w:pPr>
    </w:p>
    <w:p w:rsidR="0063290B" w:rsidRPr="00675441" w:rsidRDefault="0063290B" w:rsidP="00675441">
      <w:pPr>
        <w:spacing w:after="0" w:line="240" w:lineRule="auto"/>
        <w:rPr>
          <w:b/>
        </w:rPr>
      </w:pPr>
      <w:r w:rsidRPr="00675441">
        <w:rPr>
          <w:b/>
        </w:rPr>
        <w:t>Worksheet 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2"/>
        <w:gridCol w:w="2377"/>
      </w:tblGrid>
      <w:tr w:rsidR="009D7611" w:rsidTr="00E173FF">
        <w:tc>
          <w:tcPr>
            <w:tcW w:w="4788" w:type="dxa"/>
          </w:tcPr>
          <w:p w:rsidR="009D7611" w:rsidRPr="00DE1F24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72 in=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180 cm</m:t>
                </m:r>
              </m:oMath>
            </m:oMathPara>
          </w:p>
          <w:p w:rsidR="009D7611" w:rsidRDefault="009D7611" w:rsidP="00675441"/>
        </w:tc>
        <w:tc>
          <w:tcPr>
            <w:tcW w:w="4788" w:type="dxa"/>
          </w:tcPr>
          <w:p w:rsidR="009D7611" w:rsidRPr="009D7611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36 years=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430 month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s</m:t>
                </m:r>
              </m:oMath>
            </m:oMathPara>
          </w:p>
        </w:tc>
      </w:tr>
      <w:tr w:rsidR="009D7611" w:rsidTr="00E173FF">
        <w:tc>
          <w:tcPr>
            <w:tcW w:w="4788" w:type="dxa"/>
          </w:tcPr>
          <w:p w:rsidR="009D7611" w:rsidRPr="009D7611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80 lbs</m:t>
                </m:r>
                <m:r>
                  <w:rPr>
                    <w:rFonts w:ascii="Cambria Math" w:eastAsiaTheme="minorEastAsia" w:hAnsi="Cambria Math"/>
                  </w:rPr>
                  <m:t xml:space="preserve">=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 xml:space="preserve"> 40 k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g</m:t>
                </m:r>
              </m:oMath>
            </m:oMathPara>
          </w:p>
        </w:tc>
        <w:tc>
          <w:tcPr>
            <w:tcW w:w="4788" w:type="dxa"/>
          </w:tcPr>
          <w:p w:rsidR="009D7611" w:rsidRPr="001A2438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1.5 L=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1500 mL</m:t>
                </m:r>
              </m:oMath>
            </m:oMathPara>
          </w:p>
        </w:tc>
      </w:tr>
      <w:tr w:rsidR="009D7611" w:rsidTr="00E173FF">
        <w:tc>
          <w:tcPr>
            <w:tcW w:w="4788" w:type="dxa"/>
          </w:tcPr>
          <w:p w:rsidR="009D7611" w:rsidRPr="001A2438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48 </m:t>
                </m:r>
                <m:r>
                  <w:rPr>
                    <w:rFonts w:ascii="Cambria Math" w:eastAsiaTheme="minorEastAsia" w:hAnsi="Cambria Math"/>
                  </w:rPr>
                  <m:t xml:space="preserve">hours=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2.0 days</m:t>
                </m:r>
              </m:oMath>
            </m:oMathPara>
          </w:p>
          <w:p w:rsidR="009D7611" w:rsidRDefault="009D7611" w:rsidP="00675441"/>
        </w:tc>
        <w:tc>
          <w:tcPr>
            <w:tcW w:w="4788" w:type="dxa"/>
          </w:tcPr>
          <w:p w:rsidR="009D7611" w:rsidRDefault="009D7611" w:rsidP="00675441">
            <w:r>
              <w:t>1,000,000 days</w:t>
            </w:r>
          </w:p>
          <w:p w:rsidR="009D7611" w:rsidRDefault="009D7611" w:rsidP="00675441">
            <w:r>
              <w:t xml:space="preserve">= </w:t>
            </w:r>
            <w:r w:rsidRPr="001A2438">
              <w:rPr>
                <w:b/>
                <w:i/>
                <w:color w:val="FF0000"/>
              </w:rPr>
              <w:t>3000 years</w:t>
            </w:r>
          </w:p>
        </w:tc>
      </w:tr>
      <w:tr w:rsidR="009D7611" w:rsidTr="00E173FF">
        <w:tc>
          <w:tcPr>
            <w:tcW w:w="4788" w:type="dxa"/>
          </w:tcPr>
          <w:p w:rsidR="009D7611" w:rsidRDefault="009D7611" w:rsidP="00675441">
            <m:oMathPara>
              <m:oMath>
                <m:r>
                  <w:rPr>
                    <w:rFonts w:ascii="Cambria Math" w:eastAsiaTheme="minorEastAsia" w:hAnsi="Cambria Math"/>
                  </w:rPr>
                  <m:t xml:space="preserve">12 dozens=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144 pieces</m:t>
                </m:r>
              </m:oMath>
            </m:oMathPara>
          </w:p>
        </w:tc>
        <w:tc>
          <w:tcPr>
            <w:tcW w:w="4788" w:type="dxa"/>
          </w:tcPr>
          <w:p w:rsidR="009D7611" w:rsidRDefault="009D7611" w:rsidP="00675441">
            <w:r>
              <w:t xml:space="preserve">10 decades = </w:t>
            </w:r>
            <w:r w:rsidRPr="001A2438">
              <w:rPr>
                <w:b/>
                <w:i/>
                <w:color w:val="FF0000"/>
              </w:rPr>
              <w:t>100 years</w:t>
            </w:r>
          </w:p>
        </w:tc>
      </w:tr>
      <w:tr w:rsidR="009D7611" w:rsidTr="00E173FF">
        <w:tc>
          <w:tcPr>
            <w:tcW w:w="4788" w:type="dxa"/>
          </w:tcPr>
          <w:p w:rsidR="009D7611" w:rsidRPr="009D7611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600 </m:t>
                </m:r>
                <m:r>
                  <w:rPr>
                    <w:rFonts w:ascii="Cambria Math" w:eastAsiaTheme="minorEastAsia" w:hAnsi="Cambria Math"/>
                  </w:rPr>
                  <m:t xml:space="preserve">hours=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40,000 minute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s</m:t>
                </m:r>
              </m:oMath>
            </m:oMathPara>
          </w:p>
        </w:tc>
        <w:tc>
          <w:tcPr>
            <w:tcW w:w="4788" w:type="dxa"/>
          </w:tcPr>
          <w:p w:rsidR="009D7611" w:rsidRDefault="009D7611" w:rsidP="00675441">
            <w:r>
              <w:t>500 months</w:t>
            </w:r>
          </w:p>
          <w:p w:rsidR="009D7611" w:rsidRDefault="009D7611" w:rsidP="00675441">
            <w:r>
              <w:t xml:space="preserve">= </w:t>
            </w:r>
            <w:r w:rsidRPr="00C169DE">
              <w:rPr>
                <w:b/>
                <w:i/>
                <w:color w:val="FF0000"/>
              </w:rPr>
              <w:t>2,000 weeks</w:t>
            </w:r>
          </w:p>
        </w:tc>
      </w:tr>
      <w:tr w:rsidR="009D7611" w:rsidTr="00E173FF">
        <w:tc>
          <w:tcPr>
            <w:tcW w:w="4788" w:type="dxa"/>
          </w:tcPr>
          <w:p w:rsidR="009D7611" w:rsidRPr="009D7611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300 years=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3 centurie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s</m:t>
                </m:r>
              </m:oMath>
            </m:oMathPara>
          </w:p>
        </w:tc>
        <w:tc>
          <w:tcPr>
            <w:tcW w:w="4788" w:type="dxa"/>
          </w:tcPr>
          <w:p w:rsidR="009D7611" w:rsidRDefault="009D7611" w:rsidP="00675441">
            <w:r>
              <w:t xml:space="preserve">9 km = </w:t>
            </w:r>
            <w:r w:rsidRPr="00691789">
              <w:rPr>
                <w:b/>
                <w:i/>
                <w:color w:val="FF0000"/>
              </w:rPr>
              <w:t>6 miles</w:t>
            </w:r>
          </w:p>
        </w:tc>
      </w:tr>
      <w:tr w:rsidR="009D7611" w:rsidTr="00E173FF">
        <w:tc>
          <w:tcPr>
            <w:tcW w:w="4788" w:type="dxa"/>
          </w:tcPr>
          <w:p w:rsidR="009D7611" w:rsidRPr="009D7611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82 days=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12 week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s</m:t>
                </m:r>
              </m:oMath>
            </m:oMathPara>
          </w:p>
        </w:tc>
        <w:tc>
          <w:tcPr>
            <w:tcW w:w="4788" w:type="dxa"/>
          </w:tcPr>
          <w:p w:rsidR="009D7611" w:rsidRDefault="009D7611" w:rsidP="00675441">
            <w:r>
              <w:t xml:space="preserve">13 feet = </w:t>
            </w:r>
            <w:r w:rsidRPr="00691789">
              <w:rPr>
                <w:b/>
                <w:i/>
                <w:color w:val="FF0000"/>
              </w:rPr>
              <w:t>160  inches</w:t>
            </w:r>
          </w:p>
        </w:tc>
      </w:tr>
      <w:tr w:rsidR="009D7611" w:rsidTr="00E173FF">
        <w:tc>
          <w:tcPr>
            <w:tcW w:w="4788" w:type="dxa"/>
          </w:tcPr>
          <w:p w:rsidR="009D7611" w:rsidRPr="009D7611" w:rsidRDefault="009D761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120 meters=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12,000 c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m</m:t>
                </m:r>
              </m:oMath>
            </m:oMathPara>
          </w:p>
        </w:tc>
        <w:tc>
          <w:tcPr>
            <w:tcW w:w="4788" w:type="dxa"/>
          </w:tcPr>
          <w:p w:rsidR="009D7611" w:rsidRDefault="009D7611" w:rsidP="00675441">
            <w:r>
              <w:t xml:space="preserve">750 cm  = </w:t>
            </w:r>
            <w:r w:rsidRPr="00691789">
              <w:rPr>
                <w:b/>
                <w:i/>
                <w:color w:val="FF0000"/>
              </w:rPr>
              <w:t>7, 500 mm</w:t>
            </w:r>
          </w:p>
        </w:tc>
      </w:tr>
    </w:tbl>
    <w:p w:rsidR="0063290B" w:rsidRDefault="0063290B" w:rsidP="00675441">
      <w:pPr>
        <w:spacing w:after="0" w:line="240" w:lineRule="auto"/>
      </w:pPr>
    </w:p>
    <w:p w:rsidR="009D7611" w:rsidRPr="00675441" w:rsidRDefault="009D7611" w:rsidP="00675441">
      <w:pPr>
        <w:spacing w:after="0" w:line="240" w:lineRule="auto"/>
        <w:rPr>
          <w:b/>
        </w:rPr>
      </w:pPr>
      <w:r w:rsidRPr="00675441">
        <w:rPr>
          <w:b/>
        </w:rPr>
        <w:t>Worksheet 14</w:t>
      </w:r>
    </w:p>
    <w:tbl>
      <w:tblPr>
        <w:tblStyle w:val="TableGrid"/>
        <w:tblW w:w="4788" w:type="dxa"/>
        <w:tblLook w:val="04A0" w:firstRow="1" w:lastRow="0" w:firstColumn="1" w:lastColumn="0" w:noHBand="0" w:noVBand="1"/>
      </w:tblPr>
      <w:tblGrid>
        <w:gridCol w:w="4788"/>
      </w:tblGrid>
      <w:tr w:rsidR="00675441" w:rsidTr="00675441">
        <w:tc>
          <w:tcPr>
            <w:tcW w:w="4788" w:type="dxa"/>
          </w:tcPr>
          <w:p w:rsidR="00675441" w:rsidRDefault="00675441" w:rsidP="00675441">
            <w:pPr>
              <w:rPr>
                <w:b/>
                <w:i/>
                <w:color w:val="FF0000"/>
              </w:rPr>
            </w:pPr>
            <w:r>
              <w:t xml:space="preserve">17 kg/m  = </w:t>
            </w:r>
            <w:r w:rsidRPr="00B43479">
              <w:rPr>
                <w:b/>
                <w:i/>
                <w:color w:val="FF0000"/>
              </w:rPr>
              <w:t>170 g/cm</w:t>
            </w:r>
          </w:p>
          <w:p w:rsidR="00675441" w:rsidRDefault="00675441" w:rsidP="00675441">
            <w:pPr>
              <w:rPr>
                <w:b/>
                <w:i/>
                <w:color w:val="FF0000"/>
              </w:rPr>
            </w:pPr>
          </w:p>
          <w:p w:rsidR="00675441" w:rsidRPr="00B43479" w:rsidRDefault="00675441" w:rsidP="00675441">
            <w:pPr>
              <w:rPr>
                <w:b/>
                <w:i/>
                <w:color w:val="FF000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17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kg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1000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kg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100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cm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170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b/>
                        <w:i/>
                        <w:color w:val="FF000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g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cm</m:t>
                    </m:r>
                  </m:den>
                </m:f>
              </m:oMath>
            </m:oMathPara>
          </w:p>
          <w:p w:rsidR="00675441" w:rsidRDefault="00675441" w:rsidP="00675441"/>
        </w:tc>
      </w:tr>
      <w:tr w:rsidR="00675441" w:rsidTr="00675441">
        <w:tc>
          <w:tcPr>
            <w:tcW w:w="4788" w:type="dxa"/>
          </w:tcPr>
          <w:p w:rsidR="00675441" w:rsidRPr="00A622A9" w:rsidRDefault="00675441" w:rsidP="00675441">
            <w:r>
              <w:t xml:space="preserve">24 </w:t>
            </w:r>
            <w:proofErr w:type="spellStart"/>
            <w:r>
              <w:t>lbs</w:t>
            </w:r>
            <w:proofErr w:type="spellEnd"/>
            <w:r>
              <w:t xml:space="preserve">/h  = </w:t>
            </w:r>
            <w:r w:rsidRPr="00B43479">
              <w:rPr>
                <w:b/>
                <w:i/>
                <w:color w:val="FF0000"/>
              </w:rPr>
              <w:t>3.0</w:t>
            </w:r>
            <w:r>
              <w:rPr>
                <w:b/>
                <w:i/>
                <w:color w:val="FF0000"/>
              </w:rPr>
              <w:t xml:space="preserve"> x 10</w:t>
            </w:r>
            <w:r>
              <w:rPr>
                <w:b/>
                <w:i/>
                <w:color w:val="FF0000"/>
                <w:vertAlign w:val="superscript"/>
              </w:rPr>
              <w:t>-3</w:t>
            </w:r>
            <w:r w:rsidRPr="00B43479">
              <w:rPr>
                <w:b/>
                <w:i/>
                <w:color w:val="FF0000"/>
              </w:rPr>
              <w:t xml:space="preserve"> kg/s</w:t>
            </w:r>
            <w:r>
              <w:rPr>
                <w:b/>
                <w:i/>
                <w:color w:val="FF0000"/>
              </w:rPr>
              <w:t xml:space="preserve"> </w:t>
            </w:r>
            <w:r>
              <w:t xml:space="preserve"> = </w:t>
            </w:r>
            <w:r w:rsidRPr="00A622A9">
              <w:rPr>
                <w:b/>
                <w:i/>
                <w:color w:val="FF0000"/>
              </w:rPr>
              <w:t>0.0030 kg/s</w:t>
            </w:r>
          </w:p>
          <w:p w:rsidR="00675441" w:rsidRDefault="00675441" w:rsidP="00675441"/>
          <w:p w:rsidR="00675441" w:rsidRPr="005F210B" w:rsidRDefault="00675441" w:rsidP="00675441">
            <m:oMathPara>
              <m:oMath>
                <m:r>
                  <w:rPr>
                    <w:rFonts w:ascii="Cambria Math" w:hAnsi="Cambria Math"/>
                  </w:rPr>
                  <m:t>24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lbs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h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2.21 lbs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3600s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 xml:space="preserve">3.0 x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</w:rPr>
                      <m:t>-3</m:t>
                    </m:r>
                  </m:sup>
                </m:sSup>
                <m:r>
                  <w:rPr>
                    <w:rFonts w:ascii="Cambria Math" w:hAnsi="Cambria Math"/>
                    <w:color w:val="FF0000"/>
                  </w:rPr>
                  <m:t xml:space="preserve"> 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s</m:t>
                    </m:r>
                  </m:den>
                </m:f>
              </m:oMath>
            </m:oMathPara>
          </w:p>
          <w:p w:rsidR="00675441" w:rsidRDefault="00675441" w:rsidP="00675441"/>
        </w:tc>
      </w:tr>
      <w:tr w:rsidR="00675441" w:rsidTr="00675441">
        <w:tc>
          <w:tcPr>
            <w:tcW w:w="4788" w:type="dxa"/>
          </w:tcPr>
          <w:p w:rsidR="00675441" w:rsidRDefault="00675441" w:rsidP="00675441">
            <w:r>
              <w:t xml:space="preserve">92 </w:t>
            </w:r>
            <w:proofErr w:type="spellStart"/>
            <w:r>
              <w:t>lbs</w:t>
            </w:r>
            <w:proofErr w:type="spellEnd"/>
            <w:r>
              <w:t xml:space="preserve">/mi = </w:t>
            </w:r>
            <w:r w:rsidRPr="004D191B">
              <w:rPr>
                <w:b/>
                <w:i/>
                <w:color w:val="FF0000"/>
              </w:rPr>
              <w:t>26 kg/km</w:t>
            </w:r>
          </w:p>
          <w:p w:rsidR="00675441" w:rsidRDefault="00675441" w:rsidP="00675441"/>
          <w:p w:rsidR="00675441" w:rsidRPr="005F210B" w:rsidRDefault="00675441" w:rsidP="00675441">
            <m:oMathPara>
              <m:oMath>
                <m:r>
                  <w:rPr>
                    <w:rFonts w:ascii="Cambria Math" w:hAnsi="Cambria Math"/>
                  </w:rPr>
                  <m:t>92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lbs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mi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2.21 lbs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 mi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1.61 km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 xml:space="preserve">26 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km</m:t>
                    </m:r>
                  </m:den>
                </m:f>
              </m:oMath>
            </m:oMathPara>
          </w:p>
          <w:p w:rsidR="00675441" w:rsidRDefault="00675441" w:rsidP="00675441"/>
        </w:tc>
      </w:tr>
      <w:tr w:rsidR="00675441" w:rsidTr="00675441">
        <w:tc>
          <w:tcPr>
            <w:tcW w:w="4788" w:type="dxa"/>
          </w:tcPr>
          <w:p w:rsidR="00675441" w:rsidRPr="00A622A9" w:rsidRDefault="00675441" w:rsidP="00675441">
            <w:r>
              <w:t xml:space="preserve">56 </w:t>
            </w:r>
            <w:proofErr w:type="spellStart"/>
            <w:r>
              <w:t>ft-lbs</w:t>
            </w:r>
            <w:proofErr w:type="spellEnd"/>
            <w:r>
              <w:t xml:space="preserve">/h  = </w:t>
            </w:r>
            <w:r w:rsidRPr="00E15609">
              <w:rPr>
                <w:b/>
                <w:i/>
                <w:color w:val="FF0000"/>
              </w:rPr>
              <w:t>0.084 in-kg/s</w:t>
            </w:r>
            <w:r>
              <w:t xml:space="preserve"> = </w:t>
            </w:r>
            <w:r w:rsidRPr="00A622A9">
              <w:rPr>
                <w:b/>
                <w:i/>
                <w:color w:val="FF0000"/>
              </w:rPr>
              <w:t>8.4 x10</w:t>
            </w:r>
            <w:r w:rsidRPr="00A622A9">
              <w:rPr>
                <w:b/>
                <w:i/>
                <w:color w:val="FF0000"/>
                <w:vertAlign w:val="superscript"/>
              </w:rPr>
              <w:t>-2</w:t>
            </w:r>
            <w:r w:rsidRPr="00A622A9">
              <w:rPr>
                <w:b/>
                <w:i/>
                <w:color w:val="FF0000"/>
              </w:rPr>
              <w:t xml:space="preserve"> in-kg/s</w:t>
            </w:r>
          </w:p>
          <w:p w:rsidR="00675441" w:rsidRDefault="00675441" w:rsidP="00675441"/>
          <w:p w:rsidR="00675441" w:rsidRPr="00327865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56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ft-lb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hr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1ft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2.21lb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3600s</m:t>
                    </m:r>
                  </m:den>
                </m:f>
              </m:oMath>
            </m:oMathPara>
          </w:p>
          <w:p w:rsidR="00675441" w:rsidRPr="00327865" w:rsidRDefault="00675441" w:rsidP="00675441">
            <w:pPr>
              <w:rPr>
                <w:rFonts w:eastAsiaTheme="minorEastAsia"/>
              </w:rPr>
            </w:pPr>
          </w:p>
          <w:p w:rsidR="00675441" w:rsidRPr="00E15609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 xml:space="preserve">0.084 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in-kg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s</m:t>
                    </m:r>
                  </m:den>
                </m:f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Pr="00A622A9" w:rsidRDefault="00675441" w:rsidP="00675441">
            <w:r>
              <w:t>50 mi/</w:t>
            </w:r>
            <w:proofErr w:type="spellStart"/>
            <w:r>
              <w:t>hr</w:t>
            </w:r>
            <w:proofErr w:type="spellEnd"/>
            <w:r>
              <w:t xml:space="preserve">-kg = </w:t>
            </w:r>
            <w:r w:rsidRPr="00E15609">
              <w:rPr>
                <w:b/>
                <w:i/>
                <w:color w:val="FF0000"/>
              </w:rPr>
              <w:t>0.001 km/min-g</w:t>
            </w:r>
            <w:r>
              <w:t xml:space="preserve"> = </w:t>
            </w:r>
            <w:r w:rsidRPr="00A622A9">
              <w:rPr>
                <w:b/>
                <w:i/>
                <w:color w:val="FF0000"/>
              </w:rPr>
              <w:t>1 x 10</w:t>
            </w:r>
            <w:r w:rsidRPr="00A622A9">
              <w:rPr>
                <w:b/>
                <w:i/>
                <w:color w:val="FF0000"/>
                <w:vertAlign w:val="superscript"/>
              </w:rPr>
              <w:t>-3</w:t>
            </w:r>
            <w:r w:rsidRPr="00A622A9">
              <w:rPr>
                <w:b/>
                <w:i/>
                <w:color w:val="FF0000"/>
              </w:rPr>
              <w:t xml:space="preserve"> kg/min-g</w:t>
            </w:r>
          </w:p>
          <w:p w:rsidR="00675441" w:rsidRDefault="00675441" w:rsidP="00675441"/>
          <w:p w:rsidR="00675441" w:rsidRPr="00E15609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50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hr-kg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1.61km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1mi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60min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1000g</m:t>
                    </m:r>
                  </m:den>
                </m:f>
              </m:oMath>
            </m:oMathPara>
          </w:p>
          <w:p w:rsidR="00675441" w:rsidRPr="00E15609" w:rsidRDefault="00675441" w:rsidP="00675441">
            <w:pPr>
              <w:rPr>
                <w:rFonts w:eastAsiaTheme="minorEastAsia"/>
              </w:rPr>
            </w:pPr>
          </w:p>
          <w:p w:rsidR="00675441" w:rsidRPr="00E15609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w:lastRenderedPageBreak/>
                  <m:t>=</m:t>
                </m:r>
                <m:r>
                  <w:rPr>
                    <w:rFonts w:ascii="Cambria Math" w:hAnsi="Cambria Math"/>
                    <w:color w:val="FF0000"/>
                  </w:rPr>
                  <m:t>0.001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km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min-g</m:t>
                    </m:r>
                  </m:den>
                </m:f>
                <m:r>
                  <w:rPr>
                    <w:rFonts w:ascii="Cambria Math" w:hAnsi="Cambria Math"/>
                    <w:color w:val="FF0000"/>
                  </w:rPr>
                  <m:t xml:space="preserve">  </m:t>
                </m:r>
              </m:oMath>
            </m:oMathPara>
          </w:p>
          <w:p w:rsidR="00675441" w:rsidRDefault="00675441" w:rsidP="00675441"/>
        </w:tc>
      </w:tr>
      <w:tr w:rsidR="00675441" w:rsidTr="00675441">
        <w:tc>
          <w:tcPr>
            <w:tcW w:w="4788" w:type="dxa"/>
          </w:tcPr>
          <w:p w:rsidR="00675441" w:rsidRPr="00A622A9" w:rsidRDefault="00675441" w:rsidP="00675441">
            <w:r>
              <w:t xml:space="preserve">1250 g/mL  = </w:t>
            </w:r>
            <w:r w:rsidRPr="00E15609">
              <w:rPr>
                <w:b/>
                <w:i/>
                <w:color w:val="FF0000"/>
              </w:rPr>
              <w:t>1250 kg/L</w:t>
            </w:r>
            <w:r>
              <w:t xml:space="preserve"> = </w:t>
            </w:r>
            <w:r w:rsidRPr="00A622A9">
              <w:rPr>
                <w:b/>
                <w:i/>
                <w:color w:val="FF0000"/>
              </w:rPr>
              <w:t>1.25 x 10</w:t>
            </w:r>
            <w:r w:rsidRPr="00A622A9">
              <w:rPr>
                <w:b/>
                <w:i/>
                <w:color w:val="FF0000"/>
                <w:vertAlign w:val="superscript"/>
              </w:rPr>
              <w:t>3</w:t>
            </w:r>
            <w:r w:rsidRPr="00A622A9">
              <w:rPr>
                <w:b/>
                <w:i/>
                <w:color w:val="FF0000"/>
              </w:rPr>
              <w:t xml:space="preserve"> kg/L</w:t>
            </w:r>
          </w:p>
          <w:p w:rsidR="00675441" w:rsidRDefault="00675441" w:rsidP="00675441"/>
          <w:p w:rsidR="00675441" w:rsidRDefault="00675441" w:rsidP="00675441">
            <m:oMathPara>
              <m:oMath>
                <m:r>
                  <w:rPr>
                    <w:rFonts w:ascii="Cambria Math" w:hAnsi="Cambria Math"/>
                  </w:rPr>
                  <m:t>1250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mL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1000g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1000mL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1L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1250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L</m:t>
                    </m:r>
                  </m:den>
                </m:f>
              </m:oMath>
            </m:oMathPara>
          </w:p>
          <w:p w:rsidR="00675441" w:rsidRDefault="00675441" w:rsidP="00675441"/>
        </w:tc>
      </w:tr>
      <w:tr w:rsidR="00675441" w:rsidTr="00675441">
        <w:tc>
          <w:tcPr>
            <w:tcW w:w="4788" w:type="dxa"/>
          </w:tcPr>
          <w:p w:rsidR="00675441" w:rsidRPr="00A622A9" w:rsidRDefault="00675441" w:rsidP="00675441">
            <w:pPr>
              <w:rPr>
                <w:vertAlign w:val="superscript"/>
              </w:rPr>
            </w:pPr>
            <w:r>
              <w:t>130 kg/cm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>
              <w:rPr>
                <w:b/>
                <w:i/>
                <w:color w:val="FF0000"/>
              </w:rPr>
              <w:t>1900</w:t>
            </w:r>
            <w:r w:rsidRPr="0055163F">
              <w:rPr>
                <w:b/>
                <w:i/>
                <w:color w:val="FF0000"/>
              </w:rPr>
              <w:t xml:space="preserve"> </w:t>
            </w:r>
            <w:proofErr w:type="spellStart"/>
            <w:r w:rsidRPr="0055163F">
              <w:rPr>
                <w:b/>
                <w:i/>
                <w:color w:val="FF0000"/>
              </w:rPr>
              <w:t>lb</w:t>
            </w:r>
            <w:proofErr w:type="spellEnd"/>
            <w:r w:rsidRPr="0055163F">
              <w:rPr>
                <w:b/>
                <w:i/>
                <w:color w:val="FF0000"/>
              </w:rPr>
              <w:t>/in</w:t>
            </w:r>
            <w:r w:rsidRPr="0055163F">
              <w:rPr>
                <w:b/>
                <w:i/>
                <w:color w:val="FF0000"/>
                <w:vertAlign w:val="superscript"/>
              </w:rPr>
              <w:t>2</w:t>
            </w:r>
            <w:r>
              <w:rPr>
                <w:b/>
                <w:i/>
                <w:color w:val="FF0000"/>
              </w:rPr>
              <w:t xml:space="preserve"> </w:t>
            </w:r>
            <w:r w:rsidRPr="00A622A9">
              <w:t>=</w:t>
            </w:r>
            <w:r>
              <w:rPr>
                <w:b/>
                <w:i/>
                <w:color w:val="FF0000"/>
              </w:rPr>
              <w:t xml:space="preserve"> 1.9 x 10</w:t>
            </w:r>
            <w:r>
              <w:rPr>
                <w:b/>
                <w:i/>
                <w:color w:val="FF0000"/>
                <w:vertAlign w:val="superscript"/>
              </w:rPr>
              <w:t>3</w:t>
            </w:r>
            <w:r>
              <w:rPr>
                <w:b/>
                <w:i/>
                <w:color w:val="FF0000"/>
              </w:rPr>
              <w:t xml:space="preserve"> </w:t>
            </w:r>
            <w:proofErr w:type="spellStart"/>
            <w:r>
              <w:rPr>
                <w:b/>
                <w:i/>
                <w:color w:val="FF0000"/>
              </w:rPr>
              <w:t>lb</w:t>
            </w:r>
            <w:proofErr w:type="spellEnd"/>
            <w:r>
              <w:rPr>
                <w:b/>
                <w:i/>
                <w:color w:val="FF0000"/>
              </w:rPr>
              <w:t>/cm</w:t>
            </w:r>
            <w:r>
              <w:rPr>
                <w:b/>
                <w:i/>
                <w:color w:val="FF0000"/>
                <w:vertAlign w:val="superscript"/>
              </w:rPr>
              <w:t>2</w:t>
            </w:r>
          </w:p>
          <w:p w:rsidR="00675441" w:rsidRDefault="00675441" w:rsidP="00675441"/>
          <w:p w:rsidR="00675441" w:rsidRPr="0055163F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130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2.21 lb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1kg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2.54cm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1in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2.54cm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1in</m:t>
                    </m:r>
                  </m:den>
                </m:f>
              </m:oMath>
            </m:oMathPara>
          </w:p>
          <w:p w:rsidR="00675441" w:rsidRPr="0055163F" w:rsidRDefault="00675441" w:rsidP="00675441">
            <w:pPr>
              <w:rPr>
                <w:rFonts w:eastAsiaTheme="minorEastAsia"/>
              </w:rPr>
            </w:pPr>
          </w:p>
          <w:p w:rsidR="00675441" w:rsidRPr="0055163F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1900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lb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675441" w:rsidRDefault="00675441" w:rsidP="00675441"/>
        </w:tc>
      </w:tr>
      <w:tr w:rsidR="00675441" w:rsidTr="00675441">
        <w:tc>
          <w:tcPr>
            <w:tcW w:w="4788" w:type="dxa"/>
          </w:tcPr>
          <w:p w:rsidR="00675441" w:rsidRDefault="00675441" w:rsidP="00675441">
            <w:r>
              <w:t xml:space="preserve">22 cm/min = </w:t>
            </w:r>
            <w:r w:rsidRPr="00B43479">
              <w:rPr>
                <w:b/>
                <w:i/>
                <w:color w:val="FF0000"/>
              </w:rPr>
              <w:t>3.7 mm/s</w:t>
            </w:r>
          </w:p>
          <w:p w:rsidR="00675441" w:rsidRDefault="00675441" w:rsidP="00675441"/>
          <w:p w:rsidR="00675441" w:rsidRDefault="00675441" w:rsidP="00675441">
            <m:oMathPara>
              <m:oMath>
                <m:r>
                  <w:rPr>
                    <w:rFonts w:ascii="Cambria Math" w:hAnsi="Cambria Math"/>
                  </w:rPr>
                  <m:t>22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min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10mm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1cm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1min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60s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3.7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mm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s</m:t>
                    </m:r>
                  </m:den>
                </m:f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Default="00675441" w:rsidP="00675441">
            <w:r>
              <w:t>22 cm</w:t>
            </w:r>
            <w:r>
              <w:rPr>
                <w:vertAlign w:val="superscript"/>
              </w:rPr>
              <w:t>2</w:t>
            </w:r>
            <w:r>
              <w:t>/min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 w:rsidRPr="004D191B">
              <w:rPr>
                <w:b/>
                <w:i/>
                <w:color w:val="FF0000"/>
              </w:rPr>
              <w:t>0.61 mm</w:t>
            </w:r>
            <w:r w:rsidRPr="004D191B">
              <w:rPr>
                <w:b/>
                <w:i/>
                <w:color w:val="FF0000"/>
                <w:vertAlign w:val="superscript"/>
              </w:rPr>
              <w:t>2</w:t>
            </w:r>
            <w:r w:rsidRPr="004D191B">
              <w:rPr>
                <w:b/>
                <w:i/>
                <w:color w:val="FF0000"/>
              </w:rPr>
              <w:t>/s</w:t>
            </w:r>
            <w:r w:rsidRPr="004D191B">
              <w:rPr>
                <w:b/>
                <w:i/>
                <w:color w:val="FF0000"/>
                <w:vertAlign w:val="superscript"/>
              </w:rPr>
              <w:t>2</w:t>
            </w:r>
          </w:p>
          <w:p w:rsidR="00675441" w:rsidRDefault="00675441" w:rsidP="00675441"/>
          <w:p w:rsidR="00675441" w:rsidRPr="004D191B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min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10mm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1cm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10mm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1cm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1min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60s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1min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60s</m:t>
                    </m:r>
                  </m:den>
                </m:f>
              </m:oMath>
            </m:oMathPara>
          </w:p>
          <w:p w:rsidR="00675441" w:rsidRPr="004D191B" w:rsidRDefault="00675441" w:rsidP="00675441">
            <w:pPr>
              <w:rPr>
                <w:rFonts w:eastAsiaTheme="minorEastAsia"/>
              </w:rPr>
            </w:pPr>
          </w:p>
          <w:p w:rsidR="00675441" w:rsidRPr="004D191B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0.61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mm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Pr="00A622A9" w:rsidRDefault="00675441" w:rsidP="00675441">
            <w:pPr>
              <w:rPr>
                <w:color w:val="FF0000"/>
              </w:rPr>
            </w:pPr>
            <w:r>
              <w:t xml:space="preserve">56 days/kg = </w:t>
            </w:r>
            <w:r w:rsidRPr="00A622A9">
              <w:rPr>
                <w:b/>
                <w:i/>
                <w:color w:val="FF0000"/>
              </w:rPr>
              <w:t xml:space="preserve">3.6 weeks/ </w:t>
            </w:r>
            <w:proofErr w:type="spellStart"/>
            <w:r w:rsidRPr="00A622A9">
              <w:rPr>
                <w:b/>
                <w:i/>
                <w:color w:val="FF0000"/>
              </w:rPr>
              <w:t>lbs</w:t>
            </w:r>
            <w:proofErr w:type="spellEnd"/>
          </w:p>
          <w:p w:rsidR="00675441" w:rsidRDefault="00675441" w:rsidP="00675441"/>
          <w:p w:rsidR="00675441" w:rsidRDefault="00675441" w:rsidP="00675441">
            <m:oMathPara>
              <m:oMath>
                <m:r>
                  <w:rPr>
                    <w:rFonts w:ascii="Cambria Math" w:hAnsi="Cambria Math"/>
                  </w:rPr>
                  <m:t>56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days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kg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1wk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 da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2.21lbs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3.6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wk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lb</m:t>
                    </m:r>
                  </m:den>
                </m:f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Default="00675441" w:rsidP="00675441">
            <w:r>
              <w:t xml:space="preserve">2 cm-kg/min = </w:t>
            </w:r>
            <w:r w:rsidRPr="00E15609">
              <w:rPr>
                <w:b/>
                <w:i/>
                <w:color w:val="FF0000"/>
              </w:rPr>
              <w:t>1,</w:t>
            </w:r>
            <w:r>
              <w:rPr>
                <w:b/>
                <w:i/>
                <w:color w:val="FF0000"/>
              </w:rPr>
              <w:t>0</w:t>
            </w:r>
            <w:r w:rsidRPr="00E15609">
              <w:rPr>
                <w:b/>
                <w:i/>
                <w:color w:val="FF0000"/>
              </w:rPr>
              <w:t>00,000 mm-g/</w:t>
            </w:r>
            <w:proofErr w:type="spellStart"/>
            <w:r w:rsidRPr="00E15609">
              <w:rPr>
                <w:b/>
                <w:i/>
                <w:color w:val="FF0000"/>
              </w:rPr>
              <w:t>hr</w:t>
            </w:r>
            <w:proofErr w:type="spellEnd"/>
          </w:p>
          <w:p w:rsidR="00675441" w:rsidRDefault="00675441" w:rsidP="00675441"/>
          <w:p w:rsidR="00675441" w:rsidRPr="00327865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cm-kg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min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10mm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1cm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1000g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1kg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60min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den>
                </m:f>
              </m:oMath>
            </m:oMathPara>
          </w:p>
          <w:p w:rsidR="00675441" w:rsidRPr="00327865" w:rsidRDefault="00675441" w:rsidP="00675441">
            <w:pPr>
              <w:rPr>
                <w:rFonts w:eastAsiaTheme="minorEastAsia"/>
              </w:rPr>
            </w:pPr>
          </w:p>
          <w:p w:rsidR="00675441" w:rsidRPr="00327865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1,000,000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mm-g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h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Default="00675441" w:rsidP="00675441">
            <w:r>
              <w:t xml:space="preserve">36 </w:t>
            </w:r>
            <w:proofErr w:type="spellStart"/>
            <w:r>
              <w:t>yr</w:t>
            </w:r>
            <w:proofErr w:type="spellEnd"/>
            <w:r>
              <w:t xml:space="preserve">/kg-km = </w:t>
            </w:r>
            <w:r>
              <w:rPr>
                <w:b/>
                <w:i/>
                <w:color w:val="FF0000"/>
              </w:rPr>
              <w:t>310</w:t>
            </w:r>
            <w:r w:rsidRPr="00E15609">
              <w:rPr>
                <w:b/>
                <w:i/>
                <w:color w:val="FF0000"/>
              </w:rPr>
              <w:t xml:space="preserve">  months/</w:t>
            </w:r>
            <w:proofErr w:type="spellStart"/>
            <w:r w:rsidRPr="00E15609">
              <w:rPr>
                <w:b/>
                <w:i/>
                <w:color w:val="FF0000"/>
              </w:rPr>
              <w:t>lbs</w:t>
            </w:r>
            <w:proofErr w:type="spellEnd"/>
            <w:r w:rsidRPr="00E15609">
              <w:rPr>
                <w:b/>
                <w:i/>
                <w:color w:val="FF0000"/>
              </w:rPr>
              <w:t>-mi</w:t>
            </w:r>
          </w:p>
          <w:p w:rsidR="00675441" w:rsidRDefault="00675441" w:rsidP="00675441"/>
          <w:p w:rsidR="00675441" w:rsidRPr="00E15609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36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kg-km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12mo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yr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1kg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2.21lbs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1.61km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1mi</m:t>
                    </m:r>
                  </m:den>
                </m:f>
              </m:oMath>
            </m:oMathPara>
          </w:p>
          <w:p w:rsidR="00675441" w:rsidRPr="00E15609" w:rsidRDefault="00675441" w:rsidP="00675441">
            <w:pPr>
              <w:rPr>
                <w:rFonts w:eastAsiaTheme="minorEastAsia"/>
              </w:rPr>
            </w:pPr>
          </w:p>
          <w:p w:rsidR="00675441" w:rsidRPr="00E15609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  <w:color w:val="FF0000"/>
                  </w:rPr>
                  <m:t>310</m:t>
                </m:r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</w:rPr>
                      <m:t>mo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</w:rPr>
                      <m:t>lbs-mi</m:t>
                    </m:r>
                  </m:den>
                </m:f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Pr="009E6369" w:rsidRDefault="00675441" w:rsidP="00675441">
            <w:r>
              <w:t>370 dm</w:t>
            </w:r>
            <w:r>
              <w:rPr>
                <w:vertAlign w:val="superscript"/>
              </w:rPr>
              <w:t>3</w:t>
            </w:r>
            <w:r>
              <w:t xml:space="preserve">/h = </w:t>
            </w:r>
            <w:r w:rsidRPr="0055163F">
              <w:rPr>
                <w:b/>
                <w:i/>
                <w:color w:val="FF0000"/>
              </w:rPr>
              <w:t>0.0062 m</w:t>
            </w:r>
            <w:r w:rsidRPr="0055163F">
              <w:rPr>
                <w:b/>
                <w:i/>
                <w:color w:val="FF0000"/>
                <w:vertAlign w:val="superscript"/>
              </w:rPr>
              <w:t>3</w:t>
            </w:r>
            <w:r w:rsidRPr="0055163F">
              <w:rPr>
                <w:b/>
                <w:i/>
                <w:color w:val="FF0000"/>
              </w:rPr>
              <w:t>/min</w:t>
            </w:r>
            <w:r>
              <w:rPr>
                <w:b/>
                <w:i/>
                <w:color w:val="FF0000"/>
              </w:rPr>
              <w:t xml:space="preserve"> </w:t>
            </w:r>
            <w:r w:rsidRPr="009E6369">
              <w:t>=</w:t>
            </w:r>
            <w:r>
              <w:t xml:space="preserve"> </w:t>
            </w:r>
            <w:r>
              <w:rPr>
                <w:b/>
                <w:i/>
                <w:color w:val="FF0000"/>
              </w:rPr>
              <w:t>6.2 x 10</w:t>
            </w:r>
            <w:r>
              <w:rPr>
                <w:b/>
                <w:i/>
                <w:color w:val="FF0000"/>
                <w:vertAlign w:val="superscript"/>
              </w:rPr>
              <w:t>-3</w:t>
            </w:r>
            <w:r>
              <w:rPr>
                <w:b/>
                <w:i/>
                <w:color w:val="FF0000"/>
              </w:rPr>
              <w:t>m</w:t>
            </w:r>
            <w:r>
              <w:rPr>
                <w:b/>
                <w:i/>
                <w:color w:val="FF0000"/>
                <w:vertAlign w:val="superscript"/>
              </w:rPr>
              <w:t>3</w:t>
            </w:r>
            <w:r>
              <w:rPr>
                <w:b/>
                <w:i/>
                <w:color w:val="FF0000"/>
              </w:rPr>
              <w:t>/h</w:t>
            </w:r>
          </w:p>
          <w:p w:rsidR="00675441" w:rsidRDefault="00675441" w:rsidP="00675441"/>
          <w:p w:rsidR="00675441" w:rsidRPr="0055163F" w:rsidRDefault="00675441" w:rsidP="00675441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370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h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10dm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10dm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10dm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60min</m:t>
                    </m:r>
                  </m:den>
                </m:f>
              </m:oMath>
            </m:oMathPara>
          </w:p>
          <w:p w:rsidR="00675441" w:rsidRPr="0055163F" w:rsidRDefault="00675441" w:rsidP="00675441">
            <w:pPr>
              <w:rPr>
                <w:rFonts w:eastAsiaTheme="minorEastAsia"/>
              </w:rPr>
            </w:pPr>
          </w:p>
          <w:p w:rsidR="00675441" w:rsidRPr="0055163F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0.0062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min</m:t>
                    </m:r>
                  </m:den>
                </m:f>
              </m:oMath>
            </m:oMathPara>
          </w:p>
        </w:tc>
      </w:tr>
      <w:tr w:rsidR="00675441" w:rsidTr="00675441">
        <w:tc>
          <w:tcPr>
            <w:tcW w:w="4788" w:type="dxa"/>
          </w:tcPr>
          <w:p w:rsidR="00675441" w:rsidRDefault="00675441" w:rsidP="00675441">
            <w:r>
              <w:t>900 mi/hr</w:t>
            </w:r>
            <w:r>
              <w:rPr>
                <w:vertAlign w:val="superscript"/>
              </w:rPr>
              <w:t>2</w:t>
            </w:r>
            <w:r>
              <w:t xml:space="preserve">  = </w:t>
            </w:r>
            <w:r w:rsidRPr="00D43DBD">
              <w:rPr>
                <w:b/>
                <w:i/>
                <w:color w:val="FF0000"/>
              </w:rPr>
              <w:t>0.</w:t>
            </w:r>
            <w:r>
              <w:rPr>
                <w:b/>
                <w:i/>
                <w:color w:val="FF0000"/>
              </w:rPr>
              <w:t>4</w:t>
            </w:r>
            <w:r w:rsidRPr="00D43DBD">
              <w:rPr>
                <w:b/>
                <w:i/>
                <w:color w:val="FF0000"/>
              </w:rPr>
              <w:t xml:space="preserve">  km/min</w:t>
            </w:r>
            <w:r w:rsidRPr="00D43DBD">
              <w:rPr>
                <w:b/>
                <w:i/>
                <w:color w:val="FF0000"/>
                <w:vertAlign w:val="superscript"/>
              </w:rPr>
              <w:t>2</w:t>
            </w:r>
          </w:p>
          <w:p w:rsidR="00675441" w:rsidRDefault="00675441" w:rsidP="00675441"/>
          <w:p w:rsidR="00675441" w:rsidRPr="00D43DBD" w:rsidRDefault="00675441" w:rsidP="00675441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900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mi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1.61 km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1mi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60min</m:t>
                    </m:r>
                  </m:den>
                </m:f>
                <m:r>
                  <w:rPr>
                    <w:rFonts w:ascii="Cambria Math" w:hAnsi="Cambria Math"/>
                  </w:rPr>
                  <m:t>x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60min</m:t>
                    </m:r>
                  </m:den>
                </m:f>
              </m:oMath>
            </m:oMathPara>
          </w:p>
          <w:p w:rsidR="00675441" w:rsidRPr="00D43DBD" w:rsidRDefault="00675441" w:rsidP="00675441">
            <w:pPr>
              <w:rPr>
                <w:rFonts w:eastAsiaTheme="minorEastAsia"/>
              </w:rPr>
            </w:pPr>
          </w:p>
          <w:p w:rsidR="00675441" w:rsidRPr="00D43DBD" w:rsidRDefault="00675441" w:rsidP="00675441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  <w:color w:val="FF0000"/>
                  </w:rPr>
                  <m:t>0.4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km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min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675441" w:rsidRPr="006345CE" w:rsidRDefault="00675441" w:rsidP="00675441">
            <w:pPr>
              <w:rPr>
                <w:vertAlign w:val="superscript"/>
              </w:rPr>
            </w:pPr>
          </w:p>
        </w:tc>
      </w:tr>
    </w:tbl>
    <w:p w:rsidR="0063290B" w:rsidRDefault="0063290B" w:rsidP="00675441">
      <w:pPr>
        <w:spacing w:after="0" w:line="240" w:lineRule="auto"/>
      </w:pPr>
    </w:p>
    <w:p w:rsidR="00675441" w:rsidRDefault="00675441" w:rsidP="004B4DB2">
      <w:pPr>
        <w:spacing w:after="0"/>
      </w:pPr>
      <w:r>
        <w:lastRenderedPageBreak/>
        <w:t>Things to do for ES Class</w:t>
      </w:r>
    </w:p>
    <w:p w:rsidR="004B4DB2" w:rsidRDefault="004B4DB2" w:rsidP="004B4DB2">
      <w:pPr>
        <w:spacing w:after="0"/>
        <w:rPr>
          <w:b/>
        </w:rPr>
      </w:pPr>
    </w:p>
    <w:p w:rsidR="0005492A" w:rsidRPr="004B4DB2" w:rsidRDefault="0005492A" w:rsidP="004B4DB2">
      <w:pPr>
        <w:spacing w:after="0"/>
        <w:rPr>
          <w:b/>
        </w:rPr>
      </w:pPr>
      <w:r w:rsidRPr="004B4DB2">
        <w:rPr>
          <w:b/>
        </w:rPr>
        <w:t>Wednesday (Jan. 20, 2016)</w:t>
      </w:r>
    </w:p>
    <w:p w:rsidR="00675441" w:rsidRDefault="00675441" w:rsidP="004B4DB2">
      <w:pPr>
        <w:pStyle w:val="ListParagraph"/>
        <w:numPr>
          <w:ilvl w:val="0"/>
          <w:numId w:val="1"/>
        </w:numPr>
        <w:spacing w:after="0"/>
      </w:pPr>
      <w:r>
        <w:t>Form 3 groups by coun</w:t>
      </w:r>
      <w:r w:rsidR="0005492A">
        <w:t xml:space="preserve">ting off from 1 to 3. </w:t>
      </w:r>
    </w:p>
    <w:p w:rsidR="00675441" w:rsidRDefault="00675441" w:rsidP="004B4DB2">
      <w:pPr>
        <w:pStyle w:val="ListParagraph"/>
        <w:numPr>
          <w:ilvl w:val="0"/>
          <w:numId w:val="1"/>
        </w:numPr>
        <w:spacing w:after="0"/>
      </w:pPr>
      <w:r>
        <w:t>All class members must submit the questions I asked you to list yesterday after watching each video</w:t>
      </w:r>
      <w:r w:rsidR="0005492A">
        <w:t xml:space="preserve"> to each group. </w:t>
      </w:r>
      <w:r w:rsidR="0005492A" w:rsidRPr="0005492A">
        <w:rPr>
          <w:b/>
        </w:rPr>
        <w:t>Group 1</w:t>
      </w:r>
      <w:r w:rsidR="0005492A">
        <w:t xml:space="preserve"> will collect the questions for </w:t>
      </w:r>
      <w:r w:rsidR="0005492A" w:rsidRPr="0005492A">
        <w:rPr>
          <w:b/>
        </w:rPr>
        <w:t>igneous rocks,</w:t>
      </w:r>
      <w:r w:rsidR="0005492A">
        <w:t xml:space="preserve"> </w:t>
      </w:r>
      <w:r w:rsidR="0005492A" w:rsidRPr="0005492A">
        <w:rPr>
          <w:i/>
        </w:rPr>
        <w:t>Group 2</w:t>
      </w:r>
      <w:r w:rsidR="0005492A">
        <w:t xml:space="preserve"> for </w:t>
      </w:r>
      <w:r w:rsidR="0005492A" w:rsidRPr="0005492A">
        <w:rPr>
          <w:i/>
        </w:rPr>
        <w:t>sedimentary rocks</w:t>
      </w:r>
      <w:r w:rsidR="0005492A">
        <w:t xml:space="preserve"> and </w:t>
      </w:r>
      <w:r w:rsidR="0005492A" w:rsidRPr="0005492A">
        <w:rPr>
          <w:u w:val="single"/>
        </w:rPr>
        <w:t>Group 3</w:t>
      </w:r>
      <w:r w:rsidR="0005492A">
        <w:t xml:space="preserve"> for </w:t>
      </w:r>
      <w:r w:rsidR="0005492A" w:rsidRPr="0005492A">
        <w:rPr>
          <w:u w:val="single"/>
        </w:rPr>
        <w:t>metamorphic rocks.</w:t>
      </w:r>
      <w:r w:rsidR="0005492A">
        <w:t xml:space="preserve"> </w:t>
      </w:r>
    </w:p>
    <w:p w:rsidR="0005492A" w:rsidRDefault="0005492A" w:rsidP="004B4DB2">
      <w:pPr>
        <w:pStyle w:val="ListParagraph"/>
        <w:numPr>
          <w:ilvl w:val="0"/>
          <w:numId w:val="1"/>
        </w:numPr>
        <w:spacing w:after="0"/>
      </w:pPr>
      <w:r>
        <w:t xml:space="preserve">The groups must then meet and discuss how they can find answers to the questions submitted to them. </w:t>
      </w:r>
    </w:p>
    <w:p w:rsidR="0005492A" w:rsidRDefault="0005492A" w:rsidP="004B4DB2">
      <w:pPr>
        <w:pStyle w:val="ListParagraph"/>
        <w:numPr>
          <w:ilvl w:val="0"/>
          <w:numId w:val="1"/>
        </w:numPr>
        <w:spacing w:after="0"/>
      </w:pPr>
      <w:r>
        <w:t>Go to the library to find initial answers to the questions. Further research may be done via internet at home.</w:t>
      </w:r>
    </w:p>
    <w:p w:rsidR="0005492A" w:rsidRDefault="0005492A" w:rsidP="004B4DB2">
      <w:pPr>
        <w:spacing w:after="0"/>
      </w:pPr>
    </w:p>
    <w:p w:rsidR="0005492A" w:rsidRPr="004B4DB2" w:rsidRDefault="0005492A" w:rsidP="004B4DB2">
      <w:pPr>
        <w:spacing w:after="0"/>
        <w:rPr>
          <w:b/>
        </w:rPr>
      </w:pPr>
      <w:r w:rsidRPr="004B4DB2">
        <w:rPr>
          <w:b/>
        </w:rPr>
        <w:t xml:space="preserve">Thursday (Jan. 21, 2016) </w:t>
      </w:r>
    </w:p>
    <w:p w:rsidR="0005492A" w:rsidRDefault="0005492A" w:rsidP="004B4DB2">
      <w:pPr>
        <w:pStyle w:val="ListParagraph"/>
        <w:numPr>
          <w:ilvl w:val="0"/>
          <w:numId w:val="2"/>
        </w:numPr>
        <w:spacing w:after="0"/>
      </w:pPr>
      <w:r>
        <w:t>For the first 30 minutes, the groups will meet to</w:t>
      </w:r>
    </w:p>
    <w:p w:rsidR="0005492A" w:rsidRDefault="0005492A" w:rsidP="004B4DB2">
      <w:pPr>
        <w:pStyle w:val="ListParagraph"/>
        <w:numPr>
          <w:ilvl w:val="1"/>
          <w:numId w:val="2"/>
        </w:numPr>
        <w:spacing w:after="0"/>
      </w:pPr>
      <w:r>
        <w:t xml:space="preserve"> </w:t>
      </w:r>
      <w:proofErr w:type="gramStart"/>
      <w:r>
        <w:t>share</w:t>
      </w:r>
      <w:proofErr w:type="gramEnd"/>
      <w:r>
        <w:t xml:space="preserve"> information on the questions that were submitted to them.  A copy to the answers to these questions (complete with references) must be submitted to me by group</w:t>
      </w:r>
    </w:p>
    <w:p w:rsidR="0005492A" w:rsidRDefault="0005492A" w:rsidP="004B4DB2">
      <w:pPr>
        <w:pStyle w:val="ListParagraph"/>
        <w:numPr>
          <w:ilvl w:val="1"/>
          <w:numId w:val="2"/>
        </w:numPr>
        <w:spacing w:after="0"/>
      </w:pPr>
      <w:r>
        <w:t>Count off from 1-10</w:t>
      </w:r>
    </w:p>
    <w:p w:rsidR="004B4DB2" w:rsidRDefault="004B4DB2" w:rsidP="004B4DB2">
      <w:pPr>
        <w:pStyle w:val="ListParagraph"/>
        <w:numPr>
          <w:ilvl w:val="0"/>
          <w:numId w:val="2"/>
        </w:numPr>
        <w:spacing w:after="0"/>
      </w:pPr>
      <w:r>
        <w:t xml:space="preserve">For the rest of the hour all members who counted the same </w:t>
      </w:r>
      <w:proofErr w:type="gramStart"/>
      <w:r>
        <w:t>number  will</w:t>
      </w:r>
      <w:proofErr w:type="gramEnd"/>
      <w:r>
        <w:t xml:space="preserve"> meet and form a group. Example, a member from the </w:t>
      </w:r>
      <w:proofErr w:type="gramStart"/>
      <w:r>
        <w:t>Igneous</w:t>
      </w:r>
      <w:proofErr w:type="gramEnd"/>
      <w:r>
        <w:t xml:space="preserve"> group who counted 1 will join members from Sedimentary and Metamorphic groups who counted 1. These groups </w:t>
      </w:r>
      <w:proofErr w:type="gramStart"/>
      <w:r>
        <w:t>of  three</w:t>
      </w:r>
      <w:proofErr w:type="gramEnd"/>
      <w:r>
        <w:t xml:space="preserve"> or four members will then meet and share what they have learned from their previous bigger groups. </w:t>
      </w: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  <w:r>
        <w:t xml:space="preserve">Note that these activities are intended to prepare you for the task of identifying the rocks that will be assigned to you. </w:t>
      </w: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  <w:r>
        <w:t xml:space="preserve">If you have questions, you may send me a message at 09273767978. Please don’t call. </w:t>
      </w:r>
    </w:p>
    <w:p w:rsidR="004B4DB2" w:rsidRDefault="004B4DB2" w:rsidP="004B4DB2">
      <w:pPr>
        <w:spacing w:after="0"/>
      </w:pPr>
    </w:p>
    <w:p w:rsidR="0005492A" w:rsidRDefault="004B4DB2" w:rsidP="004B4DB2">
      <w:pPr>
        <w:spacing w:after="0"/>
      </w:pPr>
      <w:r>
        <w:t xml:space="preserve">Thank you and good luck! </w:t>
      </w: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  <w:r>
        <w:lastRenderedPageBreak/>
        <w:t>T</w:t>
      </w:r>
      <w:r>
        <w:t>hings to do for ES Class</w:t>
      </w:r>
    </w:p>
    <w:p w:rsidR="004B4DB2" w:rsidRDefault="004B4DB2" w:rsidP="004B4DB2">
      <w:pPr>
        <w:spacing w:after="0"/>
        <w:rPr>
          <w:b/>
        </w:rPr>
      </w:pPr>
    </w:p>
    <w:p w:rsidR="004B4DB2" w:rsidRPr="004B4DB2" w:rsidRDefault="004B4DB2" w:rsidP="004B4DB2">
      <w:pPr>
        <w:spacing w:after="0"/>
        <w:rPr>
          <w:b/>
        </w:rPr>
      </w:pPr>
      <w:r w:rsidRPr="004B4DB2">
        <w:rPr>
          <w:b/>
        </w:rPr>
        <w:t>Wednesday (Jan. 20, 2016)</w:t>
      </w:r>
    </w:p>
    <w:p w:rsidR="004B4DB2" w:rsidRDefault="004B4DB2" w:rsidP="004B4DB2">
      <w:pPr>
        <w:pStyle w:val="ListParagraph"/>
        <w:numPr>
          <w:ilvl w:val="0"/>
          <w:numId w:val="1"/>
        </w:numPr>
        <w:spacing w:after="0"/>
      </w:pPr>
      <w:r>
        <w:t xml:space="preserve">Form 3 groups by counting off from 1 to 3. </w:t>
      </w:r>
    </w:p>
    <w:p w:rsidR="004B4DB2" w:rsidRDefault="004B4DB2" w:rsidP="004B4DB2">
      <w:pPr>
        <w:pStyle w:val="ListParagraph"/>
        <w:numPr>
          <w:ilvl w:val="0"/>
          <w:numId w:val="1"/>
        </w:numPr>
        <w:spacing w:after="0"/>
      </w:pPr>
      <w:r>
        <w:t xml:space="preserve">All class members must submit the questions I asked you to list yesterday after watching each video to each group. </w:t>
      </w:r>
      <w:r w:rsidRPr="0005492A">
        <w:rPr>
          <w:b/>
        </w:rPr>
        <w:t>Group 1</w:t>
      </w:r>
      <w:r>
        <w:t xml:space="preserve"> will collect the questions for </w:t>
      </w:r>
      <w:r w:rsidRPr="0005492A">
        <w:rPr>
          <w:b/>
        </w:rPr>
        <w:t>igneous rocks,</w:t>
      </w:r>
      <w:r>
        <w:t xml:space="preserve"> </w:t>
      </w:r>
      <w:r w:rsidRPr="0005492A">
        <w:rPr>
          <w:i/>
        </w:rPr>
        <w:t>Group 2</w:t>
      </w:r>
      <w:r>
        <w:t xml:space="preserve"> for </w:t>
      </w:r>
      <w:r w:rsidRPr="0005492A">
        <w:rPr>
          <w:i/>
        </w:rPr>
        <w:t>sedimentary rocks</w:t>
      </w:r>
      <w:r>
        <w:t xml:space="preserve"> and </w:t>
      </w:r>
      <w:r w:rsidRPr="0005492A">
        <w:rPr>
          <w:u w:val="single"/>
        </w:rPr>
        <w:t>Group 3</w:t>
      </w:r>
      <w:r>
        <w:t xml:space="preserve"> for </w:t>
      </w:r>
      <w:r w:rsidRPr="0005492A">
        <w:rPr>
          <w:u w:val="single"/>
        </w:rPr>
        <w:t>metamorphic rocks.</w:t>
      </w:r>
      <w:r>
        <w:t xml:space="preserve"> </w:t>
      </w:r>
    </w:p>
    <w:p w:rsidR="004B4DB2" w:rsidRDefault="004B4DB2" w:rsidP="004B4DB2">
      <w:pPr>
        <w:pStyle w:val="ListParagraph"/>
        <w:numPr>
          <w:ilvl w:val="0"/>
          <w:numId w:val="1"/>
        </w:numPr>
        <w:spacing w:after="0"/>
      </w:pPr>
      <w:r>
        <w:t xml:space="preserve">The groups must then meet and discuss how they can find answers to the questions submitted to them. </w:t>
      </w:r>
    </w:p>
    <w:p w:rsidR="004B4DB2" w:rsidRDefault="004B4DB2" w:rsidP="004B4DB2">
      <w:pPr>
        <w:pStyle w:val="ListParagraph"/>
        <w:numPr>
          <w:ilvl w:val="0"/>
          <w:numId w:val="1"/>
        </w:numPr>
        <w:spacing w:after="0"/>
      </w:pPr>
      <w:r>
        <w:t>Go to the library to find initial answers to the questions. Further research may be done via internet at home.</w:t>
      </w:r>
    </w:p>
    <w:p w:rsidR="004B4DB2" w:rsidRDefault="004B4DB2" w:rsidP="004B4DB2">
      <w:pPr>
        <w:spacing w:after="0"/>
      </w:pPr>
    </w:p>
    <w:p w:rsidR="004B4DB2" w:rsidRPr="004B4DB2" w:rsidRDefault="004B4DB2" w:rsidP="004B4DB2">
      <w:pPr>
        <w:spacing w:after="0"/>
        <w:rPr>
          <w:b/>
        </w:rPr>
      </w:pPr>
      <w:r w:rsidRPr="004B4DB2">
        <w:rPr>
          <w:b/>
        </w:rPr>
        <w:t xml:space="preserve">Thursday (Jan. 21, 2016) </w:t>
      </w:r>
    </w:p>
    <w:p w:rsidR="004B4DB2" w:rsidRDefault="004B4DB2" w:rsidP="004B4DB2">
      <w:pPr>
        <w:pStyle w:val="ListParagraph"/>
        <w:numPr>
          <w:ilvl w:val="0"/>
          <w:numId w:val="2"/>
        </w:numPr>
        <w:spacing w:after="0"/>
      </w:pPr>
      <w:r>
        <w:t>For the first 30 minutes, the groups will meet to</w:t>
      </w:r>
    </w:p>
    <w:p w:rsidR="004B4DB2" w:rsidRDefault="004B4DB2" w:rsidP="004B4DB2">
      <w:pPr>
        <w:pStyle w:val="ListParagraph"/>
        <w:numPr>
          <w:ilvl w:val="1"/>
          <w:numId w:val="2"/>
        </w:numPr>
        <w:spacing w:after="0"/>
      </w:pPr>
      <w:r>
        <w:t xml:space="preserve"> </w:t>
      </w:r>
      <w:proofErr w:type="gramStart"/>
      <w:r>
        <w:t>share</w:t>
      </w:r>
      <w:proofErr w:type="gramEnd"/>
      <w:r>
        <w:t xml:space="preserve"> information on the questions that were submitted to them.  A copy to the answers to these questions (complete with references) must be submitted to me by group</w:t>
      </w:r>
    </w:p>
    <w:p w:rsidR="004B4DB2" w:rsidRDefault="004B4DB2" w:rsidP="004B4DB2">
      <w:pPr>
        <w:pStyle w:val="ListParagraph"/>
        <w:numPr>
          <w:ilvl w:val="1"/>
          <w:numId w:val="2"/>
        </w:numPr>
        <w:spacing w:after="0"/>
      </w:pPr>
      <w:r>
        <w:t>Count off from 1-10</w:t>
      </w:r>
    </w:p>
    <w:p w:rsidR="004B4DB2" w:rsidRDefault="004B4DB2" w:rsidP="004B4DB2">
      <w:pPr>
        <w:pStyle w:val="ListParagraph"/>
        <w:numPr>
          <w:ilvl w:val="0"/>
          <w:numId w:val="2"/>
        </w:numPr>
        <w:spacing w:after="0"/>
      </w:pPr>
      <w:r>
        <w:t xml:space="preserve">For the rest of the hour all members who counted the same </w:t>
      </w:r>
      <w:proofErr w:type="gramStart"/>
      <w:r>
        <w:t>number  will</w:t>
      </w:r>
      <w:proofErr w:type="gramEnd"/>
      <w:r>
        <w:t xml:space="preserve"> meet and form a group. Example, a member from the </w:t>
      </w:r>
      <w:proofErr w:type="gramStart"/>
      <w:r>
        <w:t>Igneous</w:t>
      </w:r>
      <w:proofErr w:type="gramEnd"/>
      <w:r>
        <w:t xml:space="preserve"> group who counted 1 will join members from Sedimentary and Metamorphic groups who counted 1. These groups </w:t>
      </w:r>
      <w:proofErr w:type="gramStart"/>
      <w:r>
        <w:t>of  three</w:t>
      </w:r>
      <w:proofErr w:type="gramEnd"/>
      <w:r>
        <w:t xml:space="preserve"> or four members will then meet and share what they have learned from their previous bigger groups. </w:t>
      </w: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  <w:r>
        <w:t xml:space="preserve">Note that these activities are intended to prepare you for the task of identifying the rocks that will be assigned to you. </w:t>
      </w: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  <w:r>
        <w:t>I</w:t>
      </w:r>
      <w:r>
        <w:t>f you have questions, you may send me a message at 09273767978. Please don’t call.</w:t>
      </w:r>
    </w:p>
    <w:p w:rsidR="004B4DB2" w:rsidRDefault="004B4DB2" w:rsidP="004B4DB2">
      <w:pPr>
        <w:spacing w:after="0"/>
      </w:pPr>
    </w:p>
    <w:p w:rsidR="004B4DB2" w:rsidRDefault="004B4DB2" w:rsidP="004B4DB2">
      <w:pPr>
        <w:spacing w:after="0"/>
      </w:pPr>
      <w:r>
        <w:t xml:space="preserve">Thank you and good luck! </w:t>
      </w:r>
    </w:p>
    <w:p w:rsidR="004B4DB2" w:rsidRDefault="004B4DB2" w:rsidP="004B4DB2">
      <w:pPr>
        <w:spacing w:after="0" w:line="240" w:lineRule="auto"/>
      </w:pPr>
    </w:p>
    <w:p w:rsidR="004B4DB2" w:rsidRDefault="004B4DB2" w:rsidP="004B4DB2">
      <w:pPr>
        <w:spacing w:after="0" w:line="240" w:lineRule="auto"/>
      </w:pPr>
    </w:p>
    <w:p w:rsidR="004B4DB2" w:rsidRDefault="004B4DB2" w:rsidP="004B4DB2">
      <w:pPr>
        <w:spacing w:after="0" w:line="240" w:lineRule="auto"/>
      </w:pPr>
      <w:bookmarkStart w:id="0" w:name="_GoBack"/>
      <w:bookmarkEnd w:id="0"/>
    </w:p>
    <w:sectPr w:rsidR="004B4DB2" w:rsidSect="0063290B">
      <w:pgSz w:w="11907" w:h="16839" w:code="9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7D52"/>
    <w:multiLevelType w:val="hybridMultilevel"/>
    <w:tmpl w:val="23141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974A3"/>
    <w:multiLevelType w:val="hybridMultilevel"/>
    <w:tmpl w:val="C2AC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0B"/>
    <w:rsid w:val="0005492A"/>
    <w:rsid w:val="00207F1E"/>
    <w:rsid w:val="004B4DB2"/>
    <w:rsid w:val="0063290B"/>
    <w:rsid w:val="00675441"/>
    <w:rsid w:val="006E0441"/>
    <w:rsid w:val="009D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5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5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CHARITY</dc:creator>
  <cp:lastModifiedBy>CHARITY</cp:lastModifiedBy>
  <cp:revision>2</cp:revision>
  <dcterms:created xsi:type="dcterms:W3CDTF">2016-01-19T14:02:00Z</dcterms:created>
  <dcterms:modified xsi:type="dcterms:W3CDTF">2016-01-19T14:02:00Z</dcterms:modified>
</cp:coreProperties>
</file>